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1E" w:rsidRPr="003C739F" w:rsidRDefault="006A09BF" w:rsidP="006A09BF">
      <w:pPr>
        <w:shd w:val="clear" w:color="auto" w:fill="FFFFFF"/>
        <w:tabs>
          <w:tab w:val="num" w:pos="720"/>
        </w:tabs>
        <w:spacing w:before="120" w:after="120" w:line="312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39F">
        <w:rPr>
          <w:rFonts w:ascii="Times New Roman" w:hAnsi="Times New Roman" w:cs="Times New Roman"/>
          <w:b/>
          <w:bCs/>
          <w:sz w:val="24"/>
          <w:szCs w:val="24"/>
        </w:rPr>
        <w:t>ОПИСАНИЕ ДЕЯТЕЛЬНОСТИ ЭМИТЕНТА</w:t>
      </w:r>
      <w:r w:rsidR="004B5786" w:rsidRPr="003C7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786" w:rsidRPr="003C739F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 w:rsidR="004B5786" w:rsidRPr="003C739F">
        <w:rPr>
          <w:rFonts w:ascii="Times New Roman" w:hAnsi="Times New Roman" w:cs="Times New Roman"/>
          <w:b/>
          <w:bCs/>
          <w:sz w:val="24"/>
          <w:szCs w:val="24"/>
        </w:rPr>
        <w:t>НАИМЕНОВАНИЕ</w:t>
      </w:r>
      <w:r w:rsidR="004B5786" w:rsidRPr="003C739F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</w:p>
    <w:p w:rsidR="00FC7EEB" w:rsidRPr="003C739F" w:rsidRDefault="00FC7EEB" w:rsidP="0011359F">
      <w:pPr>
        <w:pStyle w:val="a3"/>
        <w:numPr>
          <w:ilvl w:val="0"/>
          <w:numId w:val="7"/>
        </w:numPr>
        <w:tabs>
          <w:tab w:val="left" w:pos="366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9F">
        <w:rPr>
          <w:rFonts w:ascii="Times New Roman" w:hAnsi="Times New Roman" w:cs="Times New Roman"/>
          <w:b/>
          <w:sz w:val="24"/>
          <w:szCs w:val="24"/>
        </w:rPr>
        <w:t xml:space="preserve">Общие сведения об эмитенте: </w:t>
      </w:r>
    </w:p>
    <w:p w:rsidR="00FC7EEB" w:rsidRPr="003C739F" w:rsidRDefault="00FC7EEB" w:rsidP="0011359F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>Краткая характеристика эмитента, история создания и ключевые этапы развития эмитента, адрес страницы в сети Интернет, на которой размещен</w:t>
      </w:r>
      <w:r w:rsidR="00B91F4F" w:rsidRPr="003C739F">
        <w:rPr>
          <w:rFonts w:ascii="Times New Roman" w:hAnsi="Times New Roman" w:cs="Times New Roman"/>
          <w:sz w:val="24"/>
          <w:szCs w:val="24"/>
        </w:rPr>
        <w:t xml:space="preserve">ы корпоративные документы </w:t>
      </w:r>
      <w:r w:rsidRPr="003C739F">
        <w:rPr>
          <w:rFonts w:ascii="Times New Roman" w:hAnsi="Times New Roman" w:cs="Times New Roman"/>
          <w:sz w:val="24"/>
          <w:szCs w:val="24"/>
        </w:rPr>
        <w:t>эмитента</w:t>
      </w:r>
      <w:r w:rsidR="009B2BAD" w:rsidRPr="003C739F">
        <w:rPr>
          <w:rFonts w:ascii="Times New Roman" w:hAnsi="Times New Roman" w:cs="Times New Roman"/>
          <w:sz w:val="24"/>
          <w:szCs w:val="24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>Стратегия и планы развития деятельности эмитента</w:t>
      </w:r>
      <w:r w:rsidR="009B2BAD" w:rsidRPr="003C739F">
        <w:rPr>
          <w:rFonts w:ascii="Times New Roman" w:hAnsi="Times New Roman" w:cs="Times New Roman"/>
          <w:sz w:val="24"/>
          <w:szCs w:val="24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>Рынок и рыночные позиции эмитента (масштаб деятельности, география присутствия, диверсификация бизнеса, специализация, рыночная ниша). Конкуренты эмитента</w:t>
      </w:r>
      <w:r w:rsidR="009B2BAD" w:rsidRPr="003C739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 xml:space="preserve">Описание структуры эмитента (группы/холдинга, в которую входит эмитент, подконтрольные организации и зависимые общества), </w:t>
      </w:r>
      <w:proofErr w:type="gramStart"/>
      <w:r w:rsidRPr="003C739F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C739F">
        <w:rPr>
          <w:rFonts w:ascii="Times New Roman" w:hAnsi="Times New Roman" w:cs="Times New Roman"/>
          <w:sz w:val="24"/>
          <w:szCs w:val="24"/>
        </w:rPr>
        <w:t xml:space="preserve"> по мнению эмитента значение для принятия инвестиционных решений</w:t>
      </w:r>
      <w:r w:rsidR="009B2BAD" w:rsidRPr="003C739F">
        <w:rPr>
          <w:rFonts w:ascii="Times New Roman" w:hAnsi="Times New Roman" w:cs="Times New Roman"/>
          <w:sz w:val="24"/>
          <w:szCs w:val="24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8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>Сведения о кредитных рейтингах эмитента (</w:t>
      </w:r>
      <w:r w:rsidR="00CC2BC8" w:rsidRPr="003C739F">
        <w:rPr>
          <w:rFonts w:ascii="Times New Roman" w:hAnsi="Times New Roman" w:cs="Times New Roman"/>
          <w:sz w:val="24"/>
          <w:szCs w:val="24"/>
        </w:rPr>
        <w:t>иных финансовых активов</w:t>
      </w:r>
      <w:r w:rsidRPr="003C739F">
        <w:rPr>
          <w:rFonts w:ascii="Times New Roman" w:hAnsi="Times New Roman" w:cs="Times New Roman"/>
          <w:sz w:val="24"/>
          <w:szCs w:val="24"/>
        </w:rPr>
        <w:t xml:space="preserve"> эмитента), в случае их наличия.</w:t>
      </w:r>
    </w:p>
    <w:p w:rsidR="00FC7EEB" w:rsidRPr="003C739F" w:rsidRDefault="00FC7EEB" w:rsidP="0011359F">
      <w:pPr>
        <w:pStyle w:val="a3"/>
        <w:numPr>
          <w:ilvl w:val="0"/>
          <w:numId w:val="7"/>
        </w:numPr>
        <w:tabs>
          <w:tab w:val="left" w:pos="366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9F">
        <w:rPr>
          <w:rFonts w:ascii="Times New Roman" w:hAnsi="Times New Roman" w:cs="Times New Roman"/>
          <w:b/>
          <w:sz w:val="24"/>
          <w:szCs w:val="24"/>
        </w:rPr>
        <w:t>Сведения о финансово-хозяйственной деятельности и финансовом состоянии эмитента:</w:t>
      </w:r>
    </w:p>
    <w:p w:rsidR="00FC7EEB" w:rsidRPr="003C739F" w:rsidRDefault="00FC7EEB" w:rsidP="0011359F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 xml:space="preserve">Операционная деятельность (основная деятельность, приносящая выручку) эмитента (основные виды, географические регионы, иная информация) в динамике </w:t>
      </w:r>
      <w:proofErr w:type="gramStart"/>
      <w:r w:rsidRPr="003C739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739F">
        <w:rPr>
          <w:rFonts w:ascii="Times New Roman" w:hAnsi="Times New Roman" w:cs="Times New Roman"/>
          <w:sz w:val="24"/>
          <w:szCs w:val="24"/>
        </w:rPr>
        <w:t xml:space="preserve"> последние</w:t>
      </w:r>
      <w:r w:rsidR="00B91F4F" w:rsidRPr="003C739F">
        <w:rPr>
          <w:rFonts w:ascii="Times New Roman" w:hAnsi="Times New Roman" w:cs="Times New Roman"/>
          <w:sz w:val="24"/>
          <w:szCs w:val="24"/>
        </w:rPr>
        <w:t xml:space="preserve"> </w:t>
      </w:r>
      <w:r w:rsidR="002A0B6A" w:rsidRPr="003C739F">
        <w:rPr>
          <w:rFonts w:ascii="Times New Roman" w:hAnsi="Times New Roman" w:cs="Times New Roman"/>
          <w:sz w:val="24"/>
          <w:szCs w:val="24"/>
        </w:rPr>
        <w:t>24 месяца</w:t>
      </w:r>
      <w:r w:rsidR="009B2BAD" w:rsidRPr="003C739F">
        <w:rPr>
          <w:rFonts w:ascii="Times New Roman" w:hAnsi="Times New Roman" w:cs="Times New Roman"/>
          <w:sz w:val="24"/>
          <w:szCs w:val="24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 xml:space="preserve">Структура активов, обязательств, собственного капитала эмитента в динамике за </w:t>
      </w:r>
      <w:proofErr w:type="gramStart"/>
      <w:r w:rsidRPr="003C739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3C739F">
        <w:rPr>
          <w:rFonts w:ascii="Times New Roman" w:hAnsi="Times New Roman" w:cs="Times New Roman"/>
          <w:sz w:val="24"/>
          <w:szCs w:val="24"/>
        </w:rPr>
        <w:t xml:space="preserve"> </w:t>
      </w:r>
      <w:r w:rsidR="00192F0B" w:rsidRPr="003C739F">
        <w:rPr>
          <w:rFonts w:ascii="Times New Roman" w:hAnsi="Times New Roman" w:cs="Times New Roman"/>
          <w:sz w:val="24"/>
          <w:szCs w:val="24"/>
        </w:rPr>
        <w:t>24</w:t>
      </w:r>
      <w:r w:rsidRPr="003C739F">
        <w:rPr>
          <w:rFonts w:ascii="Times New Roman" w:hAnsi="Times New Roman" w:cs="Times New Roman"/>
          <w:sz w:val="24"/>
          <w:szCs w:val="24"/>
        </w:rPr>
        <w:t xml:space="preserve"> </w:t>
      </w:r>
      <w:r w:rsidR="00192F0B" w:rsidRPr="003C739F">
        <w:rPr>
          <w:rFonts w:ascii="Times New Roman" w:hAnsi="Times New Roman" w:cs="Times New Roman"/>
          <w:sz w:val="24"/>
          <w:szCs w:val="24"/>
        </w:rPr>
        <w:t>месяца</w:t>
      </w:r>
      <w:r w:rsidR="009B2BAD" w:rsidRPr="003C739F">
        <w:rPr>
          <w:rFonts w:ascii="Times New Roman" w:hAnsi="Times New Roman" w:cs="Times New Roman"/>
          <w:sz w:val="24"/>
          <w:szCs w:val="24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 xml:space="preserve">Кредитная история эмитента за </w:t>
      </w:r>
      <w:proofErr w:type="gramStart"/>
      <w:r w:rsidRPr="003C739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3C739F">
        <w:rPr>
          <w:rFonts w:ascii="Times New Roman" w:hAnsi="Times New Roman" w:cs="Times New Roman"/>
          <w:sz w:val="24"/>
          <w:szCs w:val="24"/>
        </w:rPr>
        <w:t xml:space="preserve"> </w:t>
      </w:r>
      <w:r w:rsidR="00192F0B" w:rsidRPr="003C739F">
        <w:rPr>
          <w:rFonts w:ascii="Times New Roman" w:hAnsi="Times New Roman" w:cs="Times New Roman"/>
          <w:sz w:val="24"/>
          <w:szCs w:val="24"/>
        </w:rPr>
        <w:t>24 месяца</w:t>
      </w:r>
      <w:r w:rsidR="009B2BAD" w:rsidRPr="003C739F">
        <w:rPr>
          <w:rFonts w:ascii="Times New Roman" w:hAnsi="Times New Roman" w:cs="Times New Roman"/>
          <w:sz w:val="24"/>
          <w:szCs w:val="24"/>
        </w:rPr>
        <w:t>;</w:t>
      </w:r>
    </w:p>
    <w:p w:rsidR="00312788" w:rsidRPr="003C739F" w:rsidRDefault="00FD7A0D" w:rsidP="0011359F">
      <w:pPr>
        <w:pStyle w:val="a3"/>
        <w:numPr>
          <w:ilvl w:val="1"/>
          <w:numId w:val="9"/>
        </w:numPr>
        <w:spacing w:line="276" w:lineRule="auto"/>
        <w:ind w:left="1276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>Основные кредиторы и дебиторы эмитента на последнюю отчетную дату</w:t>
      </w:r>
      <w:r w:rsidR="009B2BAD" w:rsidRPr="003C739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EEB" w:rsidRPr="003C739F" w:rsidRDefault="00FC7EEB" w:rsidP="0011359F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 xml:space="preserve">Описание судебных процессов (в случае их наличия), в которых </w:t>
      </w:r>
      <w:proofErr w:type="gramStart"/>
      <w:r w:rsidRPr="003C739F">
        <w:rPr>
          <w:rFonts w:ascii="Times New Roman" w:hAnsi="Times New Roman" w:cs="Times New Roman"/>
          <w:sz w:val="24"/>
          <w:szCs w:val="24"/>
        </w:rPr>
        <w:t>участвует эмитент и которые могут</w:t>
      </w:r>
      <w:proofErr w:type="gramEnd"/>
      <w:r w:rsidRPr="003C739F">
        <w:rPr>
          <w:rFonts w:ascii="Times New Roman" w:hAnsi="Times New Roman" w:cs="Times New Roman"/>
          <w:sz w:val="24"/>
          <w:szCs w:val="24"/>
        </w:rPr>
        <w:t xml:space="preserve"> существенно повлиять на финансовое состояние эмитента.</w:t>
      </w:r>
    </w:p>
    <w:p w:rsidR="00516E44" w:rsidRPr="003C739F" w:rsidRDefault="00112E98" w:rsidP="0011359F">
      <w:pPr>
        <w:pStyle w:val="a3"/>
        <w:numPr>
          <w:ilvl w:val="1"/>
          <w:numId w:val="9"/>
        </w:numPr>
        <w:tabs>
          <w:tab w:val="left" w:pos="3668"/>
        </w:tabs>
        <w:spacing w:before="120" w:after="120" w:line="276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39F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516E44" w:rsidRPr="003C739F">
        <w:rPr>
          <w:rFonts w:ascii="Times New Roman" w:hAnsi="Times New Roman" w:cs="Times New Roman"/>
          <w:sz w:val="24"/>
          <w:szCs w:val="24"/>
        </w:rPr>
        <w:t>дефолт</w:t>
      </w:r>
      <w:r w:rsidRPr="003C739F">
        <w:rPr>
          <w:rFonts w:ascii="Times New Roman" w:hAnsi="Times New Roman" w:cs="Times New Roman"/>
          <w:sz w:val="24"/>
          <w:szCs w:val="24"/>
        </w:rPr>
        <w:t>ах</w:t>
      </w:r>
      <w:r w:rsidR="00516E44" w:rsidRPr="003C739F">
        <w:rPr>
          <w:rFonts w:ascii="Times New Roman" w:hAnsi="Times New Roman" w:cs="Times New Roman"/>
          <w:sz w:val="24"/>
          <w:szCs w:val="24"/>
        </w:rPr>
        <w:t xml:space="preserve"> эмитента на организованном рынке ценных бумаг.</w:t>
      </w:r>
    </w:p>
    <w:p w:rsidR="00AF1321" w:rsidRPr="003C739F" w:rsidRDefault="006F4384" w:rsidP="0011359F">
      <w:pPr>
        <w:pStyle w:val="a3"/>
        <w:numPr>
          <w:ilvl w:val="0"/>
          <w:numId w:val="7"/>
        </w:numPr>
        <w:tabs>
          <w:tab w:val="left" w:pos="366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39F">
        <w:rPr>
          <w:rFonts w:ascii="Times New Roman" w:hAnsi="Times New Roman" w:cs="Times New Roman"/>
          <w:b/>
          <w:sz w:val="24"/>
          <w:szCs w:val="24"/>
        </w:rPr>
        <w:t>Осно</w:t>
      </w:r>
      <w:r w:rsidR="00FA761B" w:rsidRPr="003C739F">
        <w:rPr>
          <w:rFonts w:ascii="Times New Roman" w:hAnsi="Times New Roman" w:cs="Times New Roman"/>
          <w:b/>
          <w:sz w:val="24"/>
          <w:szCs w:val="24"/>
        </w:rPr>
        <w:t>вные финансовые показатели</w:t>
      </w:r>
      <w:r w:rsidR="006A09BF" w:rsidRPr="003C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106" w:rsidRPr="003C739F">
        <w:rPr>
          <w:rFonts w:ascii="Times New Roman" w:hAnsi="Times New Roman" w:cs="Times New Roman"/>
          <w:b/>
          <w:sz w:val="24"/>
          <w:szCs w:val="24"/>
        </w:rPr>
        <w:t>э</w:t>
      </w:r>
      <w:r w:rsidR="006A09BF" w:rsidRPr="003C739F">
        <w:rPr>
          <w:rFonts w:ascii="Times New Roman" w:hAnsi="Times New Roman" w:cs="Times New Roman"/>
          <w:b/>
          <w:sz w:val="24"/>
          <w:szCs w:val="24"/>
        </w:rPr>
        <w:t>митента</w:t>
      </w:r>
      <w:r w:rsidR="00010835" w:rsidRPr="003C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406" w:rsidRPr="003C739F">
        <w:rPr>
          <w:rFonts w:ascii="Times New Roman" w:hAnsi="Times New Roman" w:cs="Times New Roman"/>
          <w:b/>
          <w:sz w:val="24"/>
          <w:szCs w:val="24"/>
        </w:rPr>
        <w:t>за 12 месяцев отчетного года в сравнении с 12 месяцами предшествующего года (на дату окончания отчетного года в сравнении с показателями на конец предшествующего года)</w:t>
      </w:r>
      <w:r w:rsidR="00B11F38" w:rsidRPr="003C739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4196"/>
        <w:gridCol w:w="4389"/>
      </w:tblGrid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 учетной политикой эмитента</w:t>
            </w:r>
          </w:p>
        </w:tc>
      </w:tr>
      <w:tr w:rsidR="00AF1321" w:rsidRPr="003C739F" w:rsidTr="00AF13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до вычета расходов по выплате процентов, налогов, износа основных средств и амортизации </w:t>
            </w: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нематериальных активов (EBITDA),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 прибыли (убытка) до налогообложения, расходов по выплате процентов, износа основных средств и </w:t>
            </w: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амортизации нематериальных активов</w:t>
            </w:r>
          </w:p>
        </w:tc>
      </w:tr>
      <w:tr w:rsidR="00AF1321" w:rsidRPr="003C739F" w:rsidTr="00AF13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прибыль до вычета износа основных средств и амортизации нематериальных активов (OIBDA),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операционной прибыли (убытка), износа основных средств и амортизации нематериальных активов</w:t>
            </w:r>
          </w:p>
        </w:tc>
      </w:tr>
      <w:tr w:rsidR="00AF1321" w:rsidRPr="003C739F" w:rsidTr="00AF13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по EBITDA (EBITDA </w:t>
            </w:r>
            <w:proofErr w:type="spell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</w:t>
            </w:r>
            <w:proofErr w:type="spell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показателя EBITDA к выручке</w:t>
            </w:r>
          </w:p>
        </w:tc>
      </w:tr>
      <w:tr w:rsidR="00AF1321" w:rsidRPr="003C739F" w:rsidTr="00AF13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Рентабельность по OIBDA (OIBDA </w:t>
            </w:r>
            <w:proofErr w:type="spell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</w:t>
            </w:r>
            <w:proofErr w:type="spell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показателя OIBDA к выручке</w:t>
            </w: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в соответствии с учетной политикой эмитента</w:t>
            </w: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денежные средства, полученные от операционной деятельности,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 и нематериальных активов (капитальные затраты), руб.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денежный поток,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между чистыми денежными средствами, полученными от операционной деятельности, и капитальными затратами</w:t>
            </w: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долг,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между общим долгом и денежными средствами и их эквивалентами</w:t>
            </w:r>
          </w:p>
        </w:tc>
      </w:tr>
      <w:tr w:rsidR="00AF1321" w:rsidRPr="003C739F" w:rsidTr="00AF13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чистого долга к EBITDA за </w:t>
            </w:r>
            <w:proofErr w:type="gram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чистого долга к EBITDA за </w:t>
            </w:r>
            <w:proofErr w:type="gram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AF1321" w:rsidRPr="003C739F" w:rsidTr="00AF13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чистого долга к OIBDA за </w:t>
            </w:r>
            <w:proofErr w:type="gram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чистого долга к OIBDA за </w:t>
            </w:r>
            <w:proofErr w:type="gramStart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предыдущие</w:t>
            </w:r>
            <w:proofErr w:type="gramEnd"/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месяцев</w:t>
            </w:r>
          </w:p>
        </w:tc>
      </w:tr>
      <w:tr w:rsidR="00AF1321" w:rsidRPr="003C739F" w:rsidTr="00AF13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капитала (ROE),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F1321" w:rsidRPr="003C739F" w:rsidRDefault="00AF1321" w:rsidP="00AF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чистой прибыли (убытка) к среднегодовому размеру собственного (акционерного) капитала</w:t>
            </w:r>
          </w:p>
        </w:tc>
      </w:tr>
    </w:tbl>
    <w:p w:rsidR="00FB5CD6" w:rsidRPr="003C739F" w:rsidRDefault="00FB5CD6" w:rsidP="00AF1321">
      <w:pPr>
        <w:rPr>
          <w:rFonts w:ascii="Times New Roman" w:hAnsi="Times New Roman" w:cs="Times New Roman"/>
          <w:sz w:val="24"/>
          <w:szCs w:val="24"/>
        </w:rPr>
      </w:pPr>
    </w:p>
    <w:sectPr w:rsidR="00FB5CD6" w:rsidRPr="003C739F" w:rsidSect="006717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33" w:rsidRDefault="00F66633" w:rsidP="00FC7EEB">
      <w:pPr>
        <w:spacing w:after="0" w:line="240" w:lineRule="auto"/>
      </w:pPr>
      <w:r>
        <w:separator/>
      </w:r>
    </w:p>
  </w:endnote>
  <w:endnote w:type="continuationSeparator" w:id="0">
    <w:p w:rsidR="00F66633" w:rsidRDefault="00F66633" w:rsidP="00FC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778937545"/>
      <w:docPartObj>
        <w:docPartGallery w:val="Page Numbers (Bottom of Page)"/>
        <w:docPartUnique/>
      </w:docPartObj>
    </w:sdtPr>
    <w:sdtContent>
      <w:p w:rsidR="00B66940" w:rsidRPr="00A74734" w:rsidRDefault="00671765">
        <w:pPr>
          <w:pStyle w:val="aa"/>
          <w:jc w:val="right"/>
          <w:rPr>
            <w:rFonts w:ascii="Arial" w:hAnsi="Arial" w:cs="Arial"/>
            <w:sz w:val="20"/>
            <w:szCs w:val="20"/>
          </w:rPr>
        </w:pPr>
        <w:r w:rsidRPr="00A74734">
          <w:rPr>
            <w:rFonts w:ascii="Arial" w:hAnsi="Arial" w:cs="Arial"/>
            <w:sz w:val="20"/>
            <w:szCs w:val="20"/>
          </w:rPr>
          <w:fldChar w:fldCharType="begin"/>
        </w:r>
        <w:r w:rsidR="00B66940" w:rsidRPr="00A74734">
          <w:rPr>
            <w:rFonts w:ascii="Arial" w:hAnsi="Arial" w:cs="Arial"/>
            <w:sz w:val="20"/>
            <w:szCs w:val="20"/>
          </w:rPr>
          <w:instrText>PAGE   \* MERGEFORMAT</w:instrText>
        </w:r>
        <w:r w:rsidRPr="00A74734">
          <w:rPr>
            <w:rFonts w:ascii="Arial" w:hAnsi="Arial" w:cs="Arial"/>
            <w:sz w:val="20"/>
            <w:szCs w:val="20"/>
          </w:rPr>
          <w:fldChar w:fldCharType="separate"/>
        </w:r>
        <w:r w:rsidR="0011359F">
          <w:rPr>
            <w:rFonts w:ascii="Arial" w:hAnsi="Arial" w:cs="Arial"/>
            <w:noProof/>
            <w:sz w:val="20"/>
            <w:szCs w:val="20"/>
          </w:rPr>
          <w:t>2</w:t>
        </w:r>
        <w:r w:rsidRPr="00A7473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6940" w:rsidRPr="00A74734" w:rsidRDefault="00B66940">
    <w:pPr>
      <w:pStyle w:val="a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33" w:rsidRDefault="00F66633" w:rsidP="00FC7EEB">
      <w:pPr>
        <w:spacing w:after="0" w:line="240" w:lineRule="auto"/>
      </w:pPr>
      <w:r>
        <w:separator/>
      </w:r>
    </w:p>
  </w:footnote>
  <w:footnote w:type="continuationSeparator" w:id="0">
    <w:p w:rsidR="00F66633" w:rsidRDefault="00F66633" w:rsidP="00FC7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362"/>
    <w:multiLevelType w:val="multilevel"/>
    <w:tmpl w:val="05D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09BA4360"/>
    <w:multiLevelType w:val="multilevel"/>
    <w:tmpl w:val="04F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D1687"/>
    <w:multiLevelType w:val="multilevel"/>
    <w:tmpl w:val="D3367E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3">
    <w:nsid w:val="1AC93D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5E118C"/>
    <w:multiLevelType w:val="hybridMultilevel"/>
    <w:tmpl w:val="8FA05AEE"/>
    <w:lvl w:ilvl="0" w:tplc="AFC23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AAF"/>
    <w:multiLevelType w:val="multilevel"/>
    <w:tmpl w:val="6DD4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E60FE"/>
    <w:multiLevelType w:val="multilevel"/>
    <w:tmpl w:val="6B503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55101EDB"/>
    <w:multiLevelType w:val="multilevel"/>
    <w:tmpl w:val="C7AED9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8">
    <w:nsid w:val="6BD475BE"/>
    <w:multiLevelType w:val="multilevel"/>
    <w:tmpl w:val="ACE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E17E5"/>
    <w:multiLevelType w:val="hybridMultilevel"/>
    <w:tmpl w:val="C2A495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FA2"/>
    <w:rsid w:val="00010835"/>
    <w:rsid w:val="00037394"/>
    <w:rsid w:val="000406F1"/>
    <w:rsid w:val="000A05E7"/>
    <w:rsid w:val="000C125C"/>
    <w:rsid w:val="00112E98"/>
    <w:rsid w:val="0011359F"/>
    <w:rsid w:val="001261F0"/>
    <w:rsid w:val="001843EE"/>
    <w:rsid w:val="00192F0B"/>
    <w:rsid w:val="001D2B5A"/>
    <w:rsid w:val="0021270F"/>
    <w:rsid w:val="002A0B6A"/>
    <w:rsid w:val="002C563F"/>
    <w:rsid w:val="00312788"/>
    <w:rsid w:val="00321106"/>
    <w:rsid w:val="00323413"/>
    <w:rsid w:val="00361C27"/>
    <w:rsid w:val="003C739F"/>
    <w:rsid w:val="003D4B1C"/>
    <w:rsid w:val="004263DE"/>
    <w:rsid w:val="004305DD"/>
    <w:rsid w:val="0045189E"/>
    <w:rsid w:val="004B2D4E"/>
    <w:rsid w:val="004B5786"/>
    <w:rsid w:val="00502175"/>
    <w:rsid w:val="00516E44"/>
    <w:rsid w:val="0057336C"/>
    <w:rsid w:val="0058717D"/>
    <w:rsid w:val="005D7EF3"/>
    <w:rsid w:val="00614240"/>
    <w:rsid w:val="00620513"/>
    <w:rsid w:val="00670E8C"/>
    <w:rsid w:val="00671765"/>
    <w:rsid w:val="006A09BF"/>
    <w:rsid w:val="006F4384"/>
    <w:rsid w:val="007C5325"/>
    <w:rsid w:val="00841069"/>
    <w:rsid w:val="00895A4A"/>
    <w:rsid w:val="008973C0"/>
    <w:rsid w:val="008A598D"/>
    <w:rsid w:val="00914A53"/>
    <w:rsid w:val="009B2BAD"/>
    <w:rsid w:val="009E0C60"/>
    <w:rsid w:val="00A5094D"/>
    <w:rsid w:val="00A74734"/>
    <w:rsid w:val="00A839D5"/>
    <w:rsid w:val="00A921CD"/>
    <w:rsid w:val="00AA1343"/>
    <w:rsid w:val="00AF1321"/>
    <w:rsid w:val="00AF534F"/>
    <w:rsid w:val="00B11F38"/>
    <w:rsid w:val="00B25C60"/>
    <w:rsid w:val="00B66940"/>
    <w:rsid w:val="00B91F4F"/>
    <w:rsid w:val="00BB4D76"/>
    <w:rsid w:val="00BD16DA"/>
    <w:rsid w:val="00C2771E"/>
    <w:rsid w:val="00CC2BC8"/>
    <w:rsid w:val="00CC2FA2"/>
    <w:rsid w:val="00CD392A"/>
    <w:rsid w:val="00CD4DF7"/>
    <w:rsid w:val="00D133D0"/>
    <w:rsid w:val="00D70167"/>
    <w:rsid w:val="00DF6CAA"/>
    <w:rsid w:val="00E01649"/>
    <w:rsid w:val="00E35636"/>
    <w:rsid w:val="00E75AEC"/>
    <w:rsid w:val="00E86406"/>
    <w:rsid w:val="00EB1219"/>
    <w:rsid w:val="00EE57D1"/>
    <w:rsid w:val="00F66633"/>
    <w:rsid w:val="00FA761B"/>
    <w:rsid w:val="00FB0D51"/>
    <w:rsid w:val="00FB5CD6"/>
    <w:rsid w:val="00FC7EEB"/>
    <w:rsid w:val="00FD5C50"/>
    <w:rsid w:val="00FD7A0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6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A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A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D70167"/>
    <w:pPr>
      <w:spacing w:after="0" w:line="240" w:lineRule="auto"/>
    </w:pPr>
  </w:style>
  <w:style w:type="character" w:styleId="a7">
    <w:name w:val="footnote reference"/>
    <w:uiPriority w:val="99"/>
    <w:semiHidden/>
    <w:unhideWhenUsed/>
    <w:rsid w:val="00FC7EE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940"/>
  </w:style>
  <w:style w:type="paragraph" w:styleId="aa">
    <w:name w:val="footer"/>
    <w:basedOn w:val="a"/>
    <w:link w:val="ab"/>
    <w:uiPriority w:val="99"/>
    <w:unhideWhenUsed/>
    <w:rsid w:val="00B6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940"/>
  </w:style>
  <w:style w:type="character" w:styleId="ac">
    <w:name w:val="annotation reference"/>
    <w:basedOn w:val="a0"/>
    <w:uiPriority w:val="99"/>
    <w:semiHidden/>
    <w:unhideWhenUsed/>
    <w:rsid w:val="00AA134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A13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AA134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13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134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3563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3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42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846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Сафин</dc:creator>
  <cp:keywords/>
  <dc:description/>
  <cp:lastModifiedBy>Semynina-MI</cp:lastModifiedBy>
  <cp:revision>31</cp:revision>
  <dcterms:created xsi:type="dcterms:W3CDTF">2022-06-17T11:01:00Z</dcterms:created>
  <dcterms:modified xsi:type="dcterms:W3CDTF">2024-07-05T08:51:00Z</dcterms:modified>
</cp:coreProperties>
</file>